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24B00F66" w:rsidR="00175AE6" w:rsidRPr="00633C5E" w:rsidRDefault="008B217B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8B217B">
        <w:rPr>
          <w:rFonts w:ascii="Times New Roman" w:hAnsi="Times New Roman" w:cs="Times New Roman"/>
          <w:sz w:val="24"/>
          <w:szCs w:val="24"/>
        </w:rPr>
        <w:t xml:space="preserve">Appendix D10.3 - Cost Calculation </w:t>
      </w:r>
      <w:proofErr w:type="spellStart"/>
      <w:r w:rsidRPr="008B217B">
        <w:rPr>
          <w:rFonts w:ascii="Times New Roman" w:hAnsi="Times New Roman" w:cs="Times New Roman"/>
          <w:sz w:val="24"/>
          <w:szCs w:val="24"/>
        </w:rPr>
        <w:t>Worksheet_LZLG</w:t>
      </w:r>
      <w:proofErr w:type="spellEnd"/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48D202E2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>The information is commercially sensitive and further information cannot be susceptible to a meaningful non-confidential summary. Since this information are related to the Company’s</w:t>
      </w:r>
      <w:r w:rsidR="00940EE0" w:rsidRPr="00633C5E">
        <w:rPr>
          <w:rFonts w:ascii="Times New Roman" w:hAnsi="Times New Roman" w:cs="Times New Roman"/>
          <w:sz w:val="24"/>
          <w:szCs w:val="24"/>
        </w:rPr>
        <w:t xml:space="preserve"> </w:t>
      </w:r>
      <w:r w:rsidR="00940EE0" w:rsidRPr="00940EE0">
        <w:rPr>
          <w:rFonts w:ascii="Times New Roman" w:hAnsi="Times New Roman" w:cs="Times New Roman"/>
          <w:sz w:val="24"/>
          <w:szCs w:val="24"/>
        </w:rPr>
        <w:t>cost calculation worksheet</w:t>
      </w:r>
      <w:r w:rsidR="00940EE0" w:rsidRPr="00633C5E">
        <w:rPr>
          <w:rFonts w:ascii="Times New Roman" w:hAnsi="Times New Roman" w:cs="Times New Roman"/>
          <w:sz w:val="24"/>
          <w:szCs w:val="24"/>
        </w:rPr>
        <w:t xml:space="preserve"> </w:t>
      </w:r>
      <w:r w:rsidRPr="00633C5E">
        <w:rPr>
          <w:rFonts w:ascii="Times New Roman" w:hAnsi="Times New Roman" w:cs="Times New Roman"/>
          <w:sz w:val="24"/>
          <w:szCs w:val="24"/>
        </w:rPr>
        <w:t>information,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633C5E"/>
    <w:rsid w:val="008B217B"/>
    <w:rsid w:val="00940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5</cp:revision>
  <dcterms:created xsi:type="dcterms:W3CDTF">2024-03-14T20:48:00Z</dcterms:created>
  <dcterms:modified xsi:type="dcterms:W3CDTF">2024-03-14T21:32:00Z</dcterms:modified>
</cp:coreProperties>
</file>